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 w:cs="仿宋"/>
          <w:color w:val="auto"/>
          <w:sz w:val="32"/>
          <w:szCs w:val="32"/>
          <w:highlight w:val="none"/>
        </w:rPr>
      </w:pPr>
      <w:bookmarkStart w:id="0" w:name="_GoBack"/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附件</w:t>
      </w:r>
      <w:r>
        <w:rPr>
          <w:rFonts w:ascii="仿宋" w:hAnsi="仿宋" w:eastAsia="仿宋" w:cs="仿宋"/>
          <w:color w:val="auto"/>
          <w:sz w:val="32"/>
          <w:szCs w:val="32"/>
          <w:highlight w:val="none"/>
        </w:rPr>
        <w:t>1:</w:t>
      </w:r>
    </w:p>
    <w:p>
      <w:pPr>
        <w:adjustRightInd w:val="0"/>
        <w:jc w:val="center"/>
        <w:rPr>
          <w:rFonts w:hint="eastAsia" w:ascii="黑体" w:hAnsi="黑体" w:eastAsia="黑体" w:cs="黑体"/>
          <w:color w:val="auto"/>
          <w:sz w:val="36"/>
          <w:szCs w:val="36"/>
          <w:highlight w:val="none"/>
        </w:rPr>
      </w:pPr>
      <w:r>
        <w:rPr>
          <w:rFonts w:hint="eastAsia" w:ascii="黑体" w:hAnsi="黑体" w:eastAsia="黑体" w:cs="黑体"/>
          <w:color w:val="auto"/>
          <w:sz w:val="36"/>
          <w:szCs w:val="36"/>
          <w:highlight w:val="none"/>
        </w:rPr>
        <w:t>开平市2024年中央农业防灾减灾和水利救灾资金（防灾救灾第三批）—红火蚁防控项目</w:t>
      </w:r>
    </w:p>
    <w:p>
      <w:pPr>
        <w:adjustRightInd w:val="0"/>
        <w:jc w:val="center"/>
        <w:rPr>
          <w:rFonts w:hint="eastAsia" w:ascii="黑体" w:hAnsi="黑体" w:eastAsia="黑体" w:cs="黑体"/>
          <w:color w:val="auto"/>
          <w:sz w:val="36"/>
          <w:szCs w:val="36"/>
          <w:highlight w:val="none"/>
        </w:rPr>
      </w:pPr>
      <w:r>
        <w:rPr>
          <w:rFonts w:hint="eastAsia" w:ascii="黑体" w:hAnsi="黑体" w:eastAsia="黑体" w:cs="黑体"/>
          <w:color w:val="auto"/>
          <w:sz w:val="36"/>
          <w:szCs w:val="36"/>
          <w:highlight w:val="none"/>
        </w:rPr>
        <w:t>红火蚁饵剂采购报价单</w:t>
      </w:r>
    </w:p>
    <w:bookmarkEnd w:id="0"/>
    <w:tbl>
      <w:tblPr>
        <w:tblStyle w:val="2"/>
        <w:tblpPr w:leftFromText="180" w:rightFromText="180" w:vertAnchor="text" w:horzAnchor="margin" w:tblpXSpec="center" w:tblpY="208"/>
        <w:tblW w:w="89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0"/>
        <w:gridCol w:w="1612"/>
        <w:gridCol w:w="1037"/>
        <w:gridCol w:w="2131"/>
        <w:gridCol w:w="26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30" w:hRule="atLeast"/>
        </w:trPr>
        <w:tc>
          <w:tcPr>
            <w:tcW w:w="157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黑体"/>
                <w:b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黑体"/>
                <w:b/>
                <w:color w:val="auto"/>
                <w:sz w:val="32"/>
                <w:szCs w:val="32"/>
                <w:highlight w:val="none"/>
              </w:rPr>
              <w:t>投标产品</w:t>
            </w:r>
          </w:p>
        </w:tc>
        <w:tc>
          <w:tcPr>
            <w:tcW w:w="1612" w:type="dxa"/>
            <w:noWrap w:val="0"/>
            <w:vAlign w:val="center"/>
          </w:tcPr>
          <w:p>
            <w:pPr>
              <w:tabs>
                <w:tab w:val="left" w:pos="654"/>
                <w:tab w:val="left" w:pos="1734"/>
                <w:tab w:val="left" w:pos="2814"/>
                <w:tab w:val="left" w:pos="3894"/>
                <w:tab w:val="left" w:pos="5334"/>
                <w:tab w:val="left" w:pos="6414"/>
                <w:tab w:val="left" w:pos="7254"/>
                <w:tab w:val="left" w:pos="8574"/>
                <w:tab w:val="left" w:pos="9654"/>
              </w:tabs>
              <w:spacing w:line="480" w:lineRule="exact"/>
              <w:jc w:val="center"/>
              <w:rPr>
                <w:rFonts w:hint="eastAsia" w:ascii="仿宋" w:hAnsi="仿宋" w:eastAsia="仿宋" w:cs="黑体"/>
                <w:b/>
                <w:iCs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黑体"/>
                <w:b/>
                <w:iCs/>
                <w:color w:val="auto"/>
                <w:sz w:val="32"/>
                <w:szCs w:val="32"/>
                <w:highlight w:val="none"/>
              </w:rPr>
              <w:t>投标单价</w:t>
            </w:r>
          </w:p>
          <w:p>
            <w:pPr>
              <w:tabs>
                <w:tab w:val="left" w:pos="654"/>
                <w:tab w:val="left" w:pos="1734"/>
                <w:tab w:val="left" w:pos="2814"/>
                <w:tab w:val="left" w:pos="3894"/>
                <w:tab w:val="left" w:pos="5334"/>
                <w:tab w:val="left" w:pos="6414"/>
                <w:tab w:val="left" w:pos="7254"/>
                <w:tab w:val="left" w:pos="8574"/>
                <w:tab w:val="left" w:pos="9654"/>
              </w:tabs>
              <w:spacing w:line="480" w:lineRule="exact"/>
              <w:jc w:val="center"/>
              <w:rPr>
                <w:rFonts w:hint="eastAsia" w:ascii="仿宋" w:hAnsi="仿宋" w:eastAsia="仿宋" w:cs="黑体"/>
                <w:b/>
                <w:iCs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黑体"/>
                <w:b/>
                <w:iCs/>
                <w:color w:val="auto"/>
                <w:sz w:val="32"/>
                <w:szCs w:val="32"/>
                <w:highlight w:val="none"/>
              </w:rPr>
              <w:t>（元/吨）</w:t>
            </w:r>
          </w:p>
        </w:tc>
        <w:tc>
          <w:tcPr>
            <w:tcW w:w="1037" w:type="dxa"/>
            <w:noWrap w:val="0"/>
            <w:vAlign w:val="center"/>
          </w:tcPr>
          <w:p>
            <w:pPr>
              <w:tabs>
                <w:tab w:val="left" w:pos="654"/>
                <w:tab w:val="left" w:pos="1734"/>
                <w:tab w:val="left" w:pos="2814"/>
                <w:tab w:val="left" w:pos="3894"/>
                <w:tab w:val="left" w:pos="5334"/>
                <w:tab w:val="left" w:pos="6414"/>
                <w:tab w:val="left" w:pos="7254"/>
                <w:tab w:val="left" w:pos="8574"/>
                <w:tab w:val="left" w:pos="9654"/>
              </w:tabs>
              <w:spacing w:line="480" w:lineRule="exact"/>
              <w:jc w:val="center"/>
              <w:rPr>
                <w:rFonts w:hint="eastAsia" w:ascii="仿宋" w:hAnsi="仿宋" w:eastAsia="仿宋" w:cs="黑体"/>
                <w:b/>
                <w:iCs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黑体"/>
                <w:b/>
                <w:iCs/>
                <w:color w:val="auto"/>
                <w:sz w:val="32"/>
                <w:szCs w:val="32"/>
                <w:highlight w:val="none"/>
              </w:rPr>
              <w:t>产品数量</w:t>
            </w:r>
          </w:p>
        </w:tc>
        <w:tc>
          <w:tcPr>
            <w:tcW w:w="2131" w:type="dxa"/>
            <w:noWrap w:val="0"/>
            <w:vAlign w:val="center"/>
          </w:tcPr>
          <w:p>
            <w:pPr>
              <w:tabs>
                <w:tab w:val="left" w:pos="654"/>
                <w:tab w:val="left" w:pos="1734"/>
                <w:tab w:val="left" w:pos="2814"/>
                <w:tab w:val="left" w:pos="3894"/>
                <w:tab w:val="left" w:pos="5334"/>
                <w:tab w:val="left" w:pos="6414"/>
                <w:tab w:val="left" w:pos="7254"/>
                <w:tab w:val="left" w:pos="8574"/>
                <w:tab w:val="left" w:pos="9654"/>
              </w:tabs>
              <w:spacing w:line="480" w:lineRule="exact"/>
              <w:jc w:val="center"/>
              <w:rPr>
                <w:rFonts w:hint="eastAsia" w:ascii="仿宋" w:hAnsi="仿宋" w:eastAsia="仿宋" w:cs="黑体"/>
                <w:b/>
                <w:iCs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黑体"/>
                <w:b/>
                <w:iCs/>
                <w:color w:val="auto"/>
                <w:sz w:val="32"/>
                <w:szCs w:val="32"/>
                <w:highlight w:val="none"/>
              </w:rPr>
              <w:t>总价</w:t>
            </w:r>
          </w:p>
        </w:tc>
        <w:tc>
          <w:tcPr>
            <w:tcW w:w="2608" w:type="dxa"/>
            <w:noWrap w:val="0"/>
            <w:vAlign w:val="center"/>
          </w:tcPr>
          <w:p>
            <w:pPr>
              <w:tabs>
                <w:tab w:val="left" w:pos="654"/>
                <w:tab w:val="left" w:pos="1734"/>
                <w:tab w:val="left" w:pos="2814"/>
                <w:tab w:val="left" w:pos="3894"/>
                <w:tab w:val="left" w:pos="5334"/>
                <w:tab w:val="left" w:pos="6414"/>
                <w:tab w:val="left" w:pos="7254"/>
                <w:tab w:val="left" w:pos="8574"/>
                <w:tab w:val="left" w:pos="9654"/>
              </w:tabs>
              <w:spacing w:line="480" w:lineRule="exact"/>
              <w:jc w:val="center"/>
              <w:rPr>
                <w:rFonts w:hint="eastAsia" w:ascii="仿宋" w:hAnsi="仿宋" w:eastAsia="仿宋" w:cs="黑体"/>
                <w:b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黑体"/>
                <w:b/>
                <w:color w:val="auto"/>
                <w:sz w:val="32"/>
                <w:szCs w:val="32"/>
                <w:highlight w:val="none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40" w:hRule="atLeast"/>
        </w:trPr>
        <w:tc>
          <w:tcPr>
            <w:tcW w:w="157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</w:rPr>
              <w:t>0.1%茚虫威红火蚁饵剂</w:t>
            </w:r>
          </w:p>
        </w:tc>
        <w:tc>
          <w:tcPr>
            <w:tcW w:w="1612" w:type="dxa"/>
            <w:noWrap w:val="0"/>
            <w:vAlign w:val="center"/>
          </w:tcPr>
          <w:p>
            <w:pPr>
              <w:tabs>
                <w:tab w:val="left" w:pos="654"/>
                <w:tab w:val="left" w:pos="1734"/>
                <w:tab w:val="left" w:pos="2814"/>
                <w:tab w:val="left" w:pos="3894"/>
                <w:tab w:val="left" w:pos="5334"/>
                <w:tab w:val="left" w:pos="6414"/>
                <w:tab w:val="left" w:pos="7254"/>
                <w:tab w:val="left" w:pos="8574"/>
                <w:tab w:val="left" w:pos="9654"/>
              </w:tabs>
              <w:spacing w:line="480" w:lineRule="exact"/>
              <w:jc w:val="center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</w:rPr>
            </w:pPr>
            <w:r>
              <w:rPr>
                <w:rFonts w:eastAsia="仿宋" w:cs="Calibri"/>
                <w:color w:val="auto"/>
                <w:sz w:val="32"/>
                <w:szCs w:val="32"/>
                <w:highlight w:val="none"/>
              </w:rPr>
              <w:t>¥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</w:rPr>
              <w:t>小写金额</w:t>
            </w:r>
          </w:p>
          <w:p>
            <w:pPr>
              <w:tabs>
                <w:tab w:val="left" w:pos="654"/>
                <w:tab w:val="left" w:pos="1734"/>
                <w:tab w:val="left" w:pos="2814"/>
                <w:tab w:val="left" w:pos="3894"/>
                <w:tab w:val="left" w:pos="5334"/>
                <w:tab w:val="left" w:pos="6414"/>
                <w:tab w:val="left" w:pos="7254"/>
                <w:tab w:val="left" w:pos="8574"/>
                <w:tab w:val="left" w:pos="9654"/>
              </w:tabs>
              <w:spacing w:line="480" w:lineRule="exact"/>
              <w:jc w:val="center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</w:rPr>
              <w:t>（大写金额）</w:t>
            </w:r>
          </w:p>
        </w:tc>
        <w:tc>
          <w:tcPr>
            <w:tcW w:w="1037" w:type="dxa"/>
            <w:noWrap w:val="0"/>
            <w:vAlign w:val="center"/>
          </w:tcPr>
          <w:p>
            <w:pPr>
              <w:tabs>
                <w:tab w:val="left" w:pos="654"/>
                <w:tab w:val="left" w:pos="1734"/>
                <w:tab w:val="left" w:pos="2814"/>
                <w:tab w:val="left" w:pos="3894"/>
                <w:tab w:val="left" w:pos="5334"/>
                <w:tab w:val="left" w:pos="6414"/>
                <w:tab w:val="left" w:pos="7254"/>
                <w:tab w:val="left" w:pos="8574"/>
                <w:tab w:val="left" w:pos="9654"/>
              </w:tabs>
              <w:spacing w:line="480" w:lineRule="exact"/>
              <w:jc w:val="center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</w:rPr>
              <w:t>吨</w:t>
            </w:r>
          </w:p>
        </w:tc>
        <w:tc>
          <w:tcPr>
            <w:tcW w:w="2131" w:type="dxa"/>
            <w:noWrap w:val="0"/>
            <w:vAlign w:val="center"/>
          </w:tcPr>
          <w:p>
            <w:pPr>
              <w:tabs>
                <w:tab w:val="left" w:pos="654"/>
                <w:tab w:val="left" w:pos="1734"/>
                <w:tab w:val="left" w:pos="2814"/>
                <w:tab w:val="left" w:pos="3894"/>
                <w:tab w:val="left" w:pos="5334"/>
                <w:tab w:val="left" w:pos="6414"/>
                <w:tab w:val="left" w:pos="7254"/>
                <w:tab w:val="left" w:pos="8574"/>
                <w:tab w:val="left" w:pos="9654"/>
              </w:tabs>
              <w:spacing w:line="480" w:lineRule="exact"/>
              <w:jc w:val="center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</w:rPr>
            </w:pPr>
            <w:r>
              <w:rPr>
                <w:rFonts w:eastAsia="仿宋" w:cs="Calibri"/>
                <w:color w:val="auto"/>
                <w:sz w:val="32"/>
                <w:szCs w:val="32"/>
                <w:highlight w:val="none"/>
              </w:rPr>
              <w:t>¥</w:t>
            </w:r>
            <w:r>
              <w:rPr>
                <w:rFonts w:hint="eastAsia" w:eastAsia="仿宋" w:cs="Calibri"/>
                <w:color w:val="auto"/>
                <w:sz w:val="32"/>
                <w:szCs w:val="32"/>
                <w:highlight w:val="none"/>
              </w:rPr>
              <w:t>230000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</w:rPr>
              <w:t>元</w:t>
            </w:r>
          </w:p>
          <w:p>
            <w:pPr>
              <w:tabs>
                <w:tab w:val="left" w:pos="654"/>
                <w:tab w:val="left" w:pos="1734"/>
                <w:tab w:val="left" w:pos="2814"/>
                <w:tab w:val="left" w:pos="3894"/>
                <w:tab w:val="left" w:pos="5334"/>
                <w:tab w:val="left" w:pos="6414"/>
                <w:tab w:val="left" w:pos="7254"/>
                <w:tab w:val="left" w:pos="8574"/>
                <w:tab w:val="left" w:pos="9654"/>
              </w:tabs>
              <w:spacing w:line="480" w:lineRule="exact"/>
              <w:jc w:val="center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</w:rPr>
              <w:t>（人民币贰拾叁万元整）</w:t>
            </w:r>
          </w:p>
        </w:tc>
        <w:tc>
          <w:tcPr>
            <w:tcW w:w="2608" w:type="dxa"/>
            <w:noWrap w:val="0"/>
            <w:vAlign w:val="center"/>
          </w:tcPr>
          <w:p>
            <w:pPr>
              <w:tabs>
                <w:tab w:val="left" w:pos="654"/>
                <w:tab w:val="left" w:pos="1734"/>
                <w:tab w:val="left" w:pos="2814"/>
                <w:tab w:val="left" w:pos="3894"/>
                <w:tab w:val="left" w:pos="5334"/>
                <w:tab w:val="left" w:pos="6414"/>
                <w:tab w:val="left" w:pos="7254"/>
                <w:tab w:val="left" w:pos="8574"/>
                <w:tab w:val="left" w:pos="9654"/>
              </w:tabs>
              <w:spacing w:line="480" w:lineRule="exact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</w:rPr>
              <w:t>提供0.1%茚虫威红火蚁饵剂不少于4.8吨、制作发放宣传横幅260条、宣传海报2550份，并按要求协助完成红火蚁监测报告。</w:t>
            </w:r>
          </w:p>
        </w:tc>
      </w:tr>
    </w:tbl>
    <w:p>
      <w:p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投标报价要求：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</w:rPr>
        <w:t>固定总价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，报价应包含货款、运输费、税款等费用。</w:t>
      </w:r>
    </w:p>
    <w:p>
      <w:pP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</w:p>
    <w:p>
      <w:pPr>
        <w:tabs>
          <w:tab w:val="left" w:pos="654"/>
          <w:tab w:val="left" w:pos="1734"/>
          <w:tab w:val="left" w:pos="2814"/>
          <w:tab w:val="left" w:pos="3894"/>
          <w:tab w:val="left" w:pos="5334"/>
          <w:tab w:val="left" w:pos="6414"/>
          <w:tab w:val="left" w:pos="7254"/>
          <w:tab w:val="left" w:pos="8574"/>
          <w:tab w:val="left" w:pos="9654"/>
        </w:tabs>
        <w:spacing w:line="480" w:lineRule="exact"/>
        <w:ind w:left="851" w:hanging="851"/>
        <w:rPr>
          <w:rFonts w:hint="eastAsia" w:ascii="仿宋" w:hAnsi="仿宋" w:eastAsia="仿宋" w:cs="仿宋"/>
          <w:b/>
          <w:color w:val="auto"/>
          <w:sz w:val="32"/>
          <w:szCs w:val="32"/>
          <w:highlight w:val="none"/>
          <w:u w:val="single"/>
        </w:rPr>
      </w:pPr>
      <w:r>
        <w:rPr>
          <w:rFonts w:hint="eastAsia" w:ascii="仿宋" w:hAnsi="仿宋" w:eastAsia="仿宋" w:cs="仿宋"/>
          <w:b/>
          <w:color w:val="auto"/>
          <w:sz w:val="32"/>
          <w:szCs w:val="32"/>
          <w:highlight w:val="none"/>
        </w:rPr>
        <w:t>投标人名称（盖单位公章） ：</w:t>
      </w:r>
      <w:r>
        <w:rPr>
          <w:rFonts w:hint="eastAsia" w:ascii="仿宋" w:hAnsi="仿宋" w:eastAsia="仿宋" w:cs="仿宋"/>
          <w:b/>
          <w:color w:val="auto"/>
          <w:sz w:val="32"/>
          <w:szCs w:val="32"/>
          <w:highlight w:val="none"/>
          <w:u w:val="single"/>
        </w:rPr>
        <w:t xml:space="preserve">                               </w:t>
      </w:r>
    </w:p>
    <w:p>
      <w:pPr>
        <w:tabs>
          <w:tab w:val="left" w:pos="654"/>
          <w:tab w:val="left" w:pos="1734"/>
          <w:tab w:val="left" w:pos="2814"/>
          <w:tab w:val="left" w:pos="3894"/>
          <w:tab w:val="left" w:pos="5334"/>
          <w:tab w:val="left" w:pos="6414"/>
          <w:tab w:val="left" w:pos="7254"/>
          <w:tab w:val="left" w:pos="8574"/>
          <w:tab w:val="left" w:pos="9654"/>
        </w:tabs>
        <w:spacing w:line="480" w:lineRule="exact"/>
        <w:ind w:left="851" w:hanging="851"/>
        <w:rPr>
          <w:rFonts w:hint="eastAsia" w:ascii="仿宋" w:hAnsi="仿宋" w:eastAsia="仿宋" w:cs="仿宋"/>
          <w:b/>
          <w:color w:val="auto"/>
          <w:sz w:val="32"/>
          <w:szCs w:val="32"/>
          <w:highlight w:val="none"/>
          <w:u w:val="single"/>
        </w:rPr>
      </w:pPr>
    </w:p>
    <w:p>
      <w:r>
        <w:rPr>
          <w:rFonts w:hint="eastAsia" w:ascii="仿宋" w:hAnsi="仿宋" w:eastAsia="仿宋" w:cs="仿宋"/>
          <w:b/>
          <w:color w:val="auto"/>
          <w:sz w:val="32"/>
          <w:szCs w:val="32"/>
          <w:highlight w:val="none"/>
        </w:rPr>
        <w:t>被授权代表或法定代表人（签字）：</w:t>
      </w:r>
      <w:r>
        <w:rPr>
          <w:rFonts w:hint="eastAsia" w:ascii="仿宋" w:hAnsi="仿宋" w:eastAsia="仿宋" w:cs="仿宋"/>
          <w:b/>
          <w:color w:val="auto"/>
          <w:sz w:val="32"/>
          <w:szCs w:val="32"/>
          <w:highlight w:val="none"/>
          <w:u w:val="single"/>
        </w:rPr>
        <w:t xml:space="preserve">   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M1MWY1NmUzNmI1ZjkxNWYyMDYwNGExZDNhYTFlNzEifQ=="/>
  </w:docVars>
  <w:rsids>
    <w:rsidRoot w:val="75443D9E"/>
    <w:rsid w:val="75443D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2024-06-28T06:56:00Z</dcterms:created>
  <dc:creator>(눈_눈)</dc:creator>
  <cp:lastModifiedBy>(눈_눈)</cp:lastModifiedBy>
  <dcterms:modified xsi:type="dcterms:W3CDTF">2024-06-28T06:57:32Z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413340CE169448D6ABD084EE055D594E_11</vt:lpwstr>
  </property>
</Properties>
</file>