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开平市翠山湖管委会固定资产报废清单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206"/>
        <w:gridCol w:w="798"/>
        <w:gridCol w:w="883"/>
        <w:gridCol w:w="1976"/>
        <w:gridCol w:w="16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报废资产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8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9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6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台式计算机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3500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便携式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5500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高清扫描仪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多功能打印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一体机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2850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多功能打印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一体机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8550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复印机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28160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茶几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5500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642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55660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84A56DB"/>
    <w:rsid w:val="210838D0"/>
    <w:rsid w:val="3C29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dcterms:modified xsi:type="dcterms:W3CDTF">2023-10-20T07:10:09Z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C0468BED6A9943E197E2C666BB9F3DAA_12</vt:lpwstr>
  </property>
</Properties>
</file>