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hAnsi="方正小标宋_GBK" w:eastAsia="方正小标宋简体"/>
          <w:b w:val="0"/>
          <w:bCs w:val="0"/>
          <w:sz w:val="36"/>
        </w:rPr>
      </w:pPr>
      <w:bookmarkStart w:id="0" w:name="_Toc24724709"/>
      <w:r>
        <w:rPr>
          <w:rFonts w:hint="eastAsia" w:ascii="方正小标宋简体" w:hAnsi="方正小标宋_GBK" w:eastAsia="方正小标宋简体"/>
          <w:b w:val="0"/>
          <w:bCs w:val="0"/>
          <w:sz w:val="36"/>
        </w:rPr>
        <w:t>（六）养老服务领域基层政务公开标准目录</w:t>
      </w:r>
      <w:bookmarkEnd w:id="0"/>
    </w:p>
    <w:tbl>
      <w:tblPr>
        <w:tblStyle w:val="6"/>
        <w:tblW w:w="1548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440"/>
        <w:gridCol w:w="2739"/>
        <w:gridCol w:w="1843"/>
        <w:gridCol w:w="1538"/>
        <w:gridCol w:w="872"/>
        <w:gridCol w:w="1842"/>
        <w:gridCol w:w="526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73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53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87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主体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ins w:id="0" w:author="徐国华" w:date="2020-10-27T16:13:00Z"/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和载体</w:t>
            </w:r>
          </w:p>
        </w:tc>
        <w:tc>
          <w:tcPr>
            <w:tcW w:w="1235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both"/>
              <w:rPr>
                <w:rFonts w:ascii="Times New Roman" w:hAnsi="Times New Roman"/>
                <w:color w:val="000000"/>
                <w:kern w:val="0"/>
                <w:sz w:val="22"/>
              </w:rPr>
              <w:pPrChange w:id="1" w:author="徐国华" w:date="2020-10-27T16:02:00Z">
                <w:pPr>
                  <w:widowControl/>
                  <w:jc w:val="left"/>
                </w:pPr>
              </w:pPrChange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73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  <w:pPrChange w:id="2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  <w:pPrChange w:id="3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  <w:pPrChange w:id="4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87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  <w:pPrChange w:id="5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  <w:pPrChange w:id="6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 策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补贴方式，补贴申请材料清单及样式，办理流程、办理部门、办理时限、办理时间、地点、咨询电话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 理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民政部门、各镇（街道）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■村（居）公示栏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 息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 息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老年人补贴申领和发放信息（该项信息工程正在建设，需要建设完毕才能发布信息）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本行政区域各项老年人补贴申领数量、本行政区域各项老年人补贴申领审核通过数量、本行政区域各项老年人补贴申领审核通过名单、本行政区域各项老年人补贴发放总金额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《财政部 民政部 全国老龄办关于建立健全经济困难的高龄 失能等老年人补贴制度的通知》、各地相关政策法规文件、《信息公开条例》及相关规定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每20个工作日更新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■政府网站</w:t>
            </w:r>
            <w:bookmarkStart w:id="1" w:name="_GoBack"/>
            <w:bookmarkEnd w:id="1"/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FF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《老年人权益保障法》、《行政强制法》、《行政处罚法》及其他有关法律、行政法规、《养老机构管理办法》、各地相关法规、信息公开规定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■信用江门网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■全国企业信用信息公示系统（广东）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徐国华">
    <w15:presenceInfo w15:providerId="None" w15:userId="徐国华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47F"/>
    <w:rsid w:val="00064D35"/>
    <w:rsid w:val="001044B0"/>
    <w:rsid w:val="00162FBD"/>
    <w:rsid w:val="001F40BB"/>
    <w:rsid w:val="002A047F"/>
    <w:rsid w:val="002B5265"/>
    <w:rsid w:val="002C08E9"/>
    <w:rsid w:val="002C1BDB"/>
    <w:rsid w:val="00313E15"/>
    <w:rsid w:val="00386896"/>
    <w:rsid w:val="0042536F"/>
    <w:rsid w:val="004436F4"/>
    <w:rsid w:val="00514658"/>
    <w:rsid w:val="005551EF"/>
    <w:rsid w:val="005F76E9"/>
    <w:rsid w:val="0066684B"/>
    <w:rsid w:val="00AC457D"/>
    <w:rsid w:val="00C30B81"/>
    <w:rsid w:val="00C66F44"/>
    <w:rsid w:val="00E761EF"/>
    <w:rsid w:val="00EE6AF2"/>
    <w:rsid w:val="07120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批注框文本 Char"/>
    <w:basedOn w:val="7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366</Words>
  <Characters>2087</Characters>
  <Lines>17</Lines>
  <Paragraphs>4</Paragraphs>
  <TotalTime>0</TotalTime>
  <ScaleCrop>false</ScaleCrop>
  <LinksUpToDate>false</LinksUpToDate>
  <CharactersWithSpaces>2449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2020-11-16T01:31:00Z</dcterms:created>
  <dc:creator>徐国华</dc:creator>
  <cp:lastModifiedBy>Administrator</cp:lastModifiedBy>
  <dcterms:modified xsi:type="dcterms:W3CDTF">2020-12-07T06:49:27Z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