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0" w:type="dxa"/>
        <w:tblInd w:w="1305" w:type="dxa"/>
        <w:tblLook w:val="04A0"/>
      </w:tblPr>
      <w:tblGrid>
        <w:gridCol w:w="3340"/>
        <w:gridCol w:w="1700"/>
        <w:gridCol w:w="3520"/>
        <w:gridCol w:w="1540"/>
      </w:tblGrid>
      <w:tr w:rsidR="00F35CAE" w:rsidRPr="00F35CAE" w:rsidTr="0068472D">
        <w:trPr>
          <w:trHeight w:val="510"/>
        </w:trPr>
        <w:tc>
          <w:tcPr>
            <w:tcW w:w="10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  <w:r w:rsidRPr="00F35CAE"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t>2017年部门收支预算总表</w:t>
            </w:r>
          </w:p>
        </w:tc>
      </w:tr>
      <w:tr w:rsidR="00F35CAE" w:rsidRPr="00F35CAE" w:rsidTr="0068472D">
        <w:trPr>
          <w:trHeight w:val="54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单位：万元</w:t>
            </w:r>
          </w:p>
        </w:tc>
      </w:tr>
      <w:tr w:rsidR="00F35CAE" w:rsidRPr="00F35CAE" w:rsidTr="0068472D">
        <w:trPr>
          <w:trHeight w:val="435"/>
        </w:trPr>
        <w:tc>
          <w:tcPr>
            <w:tcW w:w="504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收入</w:t>
            </w:r>
          </w:p>
        </w:tc>
        <w:tc>
          <w:tcPr>
            <w:tcW w:w="50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支出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预算数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预算数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一、一般公共预算收入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11206.69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一、一般公共服务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二、国防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二、基金预算收入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470.61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三、公共安全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四、教育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三、专款专用资金收入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277.33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五、科学技术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六、文化体育与传媒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四、事业收入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七、社会保障和就业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12407.09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八、医疗卫生与计划生育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1627.1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五、事业单位经营收入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九、节能环保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十、城乡社区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六、其他收入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十一、农林水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370.67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十二、交通运输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十三、资源勘探电力信息等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十四、商业服务业等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十五、金融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十六、国土海洋气象等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十七、住房保障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72.47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十八、粮油物资储备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十九、国债还本付息支出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二十、其他支出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815.69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本年收入合计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11954.63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本年支出合计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15336.02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七、上级补助收入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二十一、上缴上级支出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八、附属单位上缴收入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二十二、对附属单位补助支出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九、用事业基金弥补收支差额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二十三、结转下年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十、上年结转和结余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3381.39</w:t>
            </w:r>
          </w:p>
        </w:tc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20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20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收入总计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15336.02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支出总计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15336.02</w:t>
            </w:r>
          </w:p>
        </w:tc>
      </w:tr>
      <w:tr w:rsidR="00F35CAE" w:rsidRPr="00F35CAE" w:rsidTr="0068472D">
        <w:trPr>
          <w:trHeight w:val="28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35CAE" w:rsidRPr="00F35CAE" w:rsidTr="0068472D">
        <w:trPr>
          <w:trHeight w:val="1380"/>
        </w:trPr>
        <w:tc>
          <w:tcPr>
            <w:tcW w:w="10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注：按照《政府收支分类科目》的支出功能分类编列各款级科目支出预算书，其中：教育、医疗卫生与计划生育支出、社会保障和就业、农林水和住房保障等重点支出需细化到项级支出科目。</w:t>
            </w:r>
          </w:p>
        </w:tc>
      </w:tr>
    </w:tbl>
    <w:p w:rsidR="00F35CAE" w:rsidRDefault="00F35CAE"/>
    <w:tbl>
      <w:tblPr>
        <w:tblW w:w="7640" w:type="dxa"/>
        <w:tblInd w:w="2475" w:type="dxa"/>
        <w:tblLook w:val="04A0"/>
      </w:tblPr>
      <w:tblGrid>
        <w:gridCol w:w="4300"/>
        <w:gridCol w:w="3340"/>
      </w:tblGrid>
      <w:tr w:rsidR="00F35CAE" w:rsidRPr="00F35CAE" w:rsidTr="0068472D">
        <w:trPr>
          <w:trHeight w:val="510"/>
        </w:trPr>
        <w:tc>
          <w:tcPr>
            <w:tcW w:w="7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  <w:r w:rsidRPr="00F35CAE"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lastRenderedPageBreak/>
              <w:t>2017年部门收入预算总表</w:t>
            </w:r>
          </w:p>
        </w:tc>
      </w:tr>
      <w:tr w:rsidR="00F35CAE" w:rsidRPr="00F35CAE" w:rsidTr="0068472D">
        <w:trPr>
          <w:trHeight w:val="540"/>
        </w:trPr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单位：万元</w:t>
            </w:r>
          </w:p>
        </w:tc>
      </w:tr>
      <w:tr w:rsidR="00F35CAE" w:rsidRPr="00F35CAE" w:rsidTr="0068472D">
        <w:trPr>
          <w:trHeight w:val="435"/>
        </w:trPr>
        <w:tc>
          <w:tcPr>
            <w:tcW w:w="764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收入</w:t>
            </w:r>
          </w:p>
        </w:tc>
      </w:tr>
      <w:tr w:rsidR="00F35CAE" w:rsidRPr="00F35CAE" w:rsidTr="0068472D">
        <w:trPr>
          <w:trHeight w:val="435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预算数</w:t>
            </w:r>
          </w:p>
        </w:tc>
      </w:tr>
      <w:tr w:rsidR="00F35CAE" w:rsidRPr="00F35CAE" w:rsidTr="0068472D">
        <w:trPr>
          <w:trHeight w:val="435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一、一般公共预算收入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11206.69</w:t>
            </w:r>
          </w:p>
        </w:tc>
      </w:tr>
      <w:tr w:rsidR="00F35CAE" w:rsidRPr="00F35CAE" w:rsidTr="0068472D">
        <w:trPr>
          <w:trHeight w:val="435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二、基金预算收入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470.61</w:t>
            </w:r>
          </w:p>
        </w:tc>
      </w:tr>
      <w:tr w:rsidR="00F35CAE" w:rsidRPr="00F35CAE" w:rsidTr="0068472D">
        <w:trPr>
          <w:trHeight w:val="435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三、专款专用资金收入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277.33</w:t>
            </w:r>
          </w:p>
        </w:tc>
      </w:tr>
      <w:tr w:rsidR="00F35CAE" w:rsidRPr="00F35CAE" w:rsidTr="0068472D">
        <w:trPr>
          <w:trHeight w:val="435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四、事业收入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五、事业单位经营收入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六、其他收入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本年收入合计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11954.63</w:t>
            </w:r>
          </w:p>
        </w:tc>
      </w:tr>
      <w:tr w:rsidR="00F35CAE" w:rsidRPr="00F35CAE" w:rsidTr="0068472D">
        <w:trPr>
          <w:trHeight w:val="435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七、上级补助收入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八、附属单位上缴收入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九、用事业基金弥补收支差额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十、上年结转和结余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3381.39</w:t>
            </w:r>
          </w:p>
        </w:tc>
      </w:tr>
      <w:tr w:rsidR="00F35CAE" w:rsidRPr="00F35CAE" w:rsidTr="0068472D">
        <w:trPr>
          <w:trHeight w:val="420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20"/>
        </w:trPr>
        <w:tc>
          <w:tcPr>
            <w:tcW w:w="43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收入总计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15336.02</w:t>
            </w:r>
          </w:p>
        </w:tc>
      </w:tr>
      <w:tr w:rsidR="00F35CAE" w:rsidRPr="00F35CAE" w:rsidTr="0068472D">
        <w:trPr>
          <w:trHeight w:val="285"/>
        </w:trPr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35CAE" w:rsidRPr="00F35CAE" w:rsidTr="0068472D">
        <w:trPr>
          <w:trHeight w:val="1380"/>
        </w:trPr>
        <w:tc>
          <w:tcPr>
            <w:tcW w:w="7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注：按照《政府收支分类科目》的支出功能分类编列各款级科目支出预算书，其中：教育、医疗卫生与计划生育支出、社会保障和就业、农林水和住房保障等重点支出需细化到项级支出科目。</w:t>
            </w:r>
          </w:p>
        </w:tc>
      </w:tr>
    </w:tbl>
    <w:p w:rsidR="00F35CAE" w:rsidRDefault="00F35CAE"/>
    <w:p w:rsidR="00F35CAE" w:rsidRDefault="00F35CAE"/>
    <w:p w:rsidR="00F35CAE" w:rsidRDefault="00F35CAE"/>
    <w:p w:rsidR="00F35CAE" w:rsidRDefault="00F35CAE"/>
    <w:p w:rsidR="00F35CAE" w:rsidRDefault="00F35CAE"/>
    <w:p w:rsidR="00F35CAE" w:rsidRDefault="00F35CAE"/>
    <w:p w:rsidR="00F35CAE" w:rsidRDefault="00F35CAE"/>
    <w:p w:rsidR="00F35CAE" w:rsidRDefault="00F35CAE"/>
    <w:p w:rsidR="00F35CAE" w:rsidRDefault="00F35CAE"/>
    <w:p w:rsidR="00F35CAE" w:rsidRDefault="00F35CAE"/>
    <w:p w:rsidR="00F35CAE" w:rsidRDefault="00F35CAE"/>
    <w:p w:rsidR="00F35CAE" w:rsidRDefault="00F35CAE"/>
    <w:tbl>
      <w:tblPr>
        <w:tblW w:w="6800" w:type="dxa"/>
        <w:tblInd w:w="3589" w:type="dxa"/>
        <w:tblLook w:val="04A0"/>
      </w:tblPr>
      <w:tblGrid>
        <w:gridCol w:w="4240"/>
        <w:gridCol w:w="2560"/>
      </w:tblGrid>
      <w:tr w:rsidR="00F35CAE" w:rsidRPr="00F35CAE" w:rsidTr="0068472D">
        <w:trPr>
          <w:trHeight w:val="705"/>
        </w:trPr>
        <w:tc>
          <w:tcPr>
            <w:tcW w:w="6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  <w:r w:rsidRPr="00F35CAE"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lastRenderedPageBreak/>
              <w:t>2017年部门支出预算总表</w:t>
            </w:r>
          </w:p>
        </w:tc>
      </w:tr>
      <w:tr w:rsidR="00F35CAE" w:rsidRPr="00F35CAE" w:rsidTr="0068472D">
        <w:trPr>
          <w:trHeight w:val="54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单位：万元</w:t>
            </w:r>
          </w:p>
        </w:tc>
      </w:tr>
      <w:tr w:rsidR="00F35CAE" w:rsidRPr="00F35CAE" w:rsidTr="0068472D">
        <w:trPr>
          <w:trHeight w:val="435"/>
        </w:trPr>
        <w:tc>
          <w:tcPr>
            <w:tcW w:w="680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支出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预算数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一、一般公共服务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二、国防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三、公共安全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四、教育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五、科学技术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六、文化体育与传媒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七、社会保障和就业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12407.09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八、医疗卫生与计划生育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1627.1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九、节能环保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十、城乡社区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十一、农林水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370.67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十二、交通运输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十三、资源勘探电力信息等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十四、商业服务业等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十五、金融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十六、国土海洋气象等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十七、住房保障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72.47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十八、粮油物资储备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十九、国债还本付息支出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二十、其他支出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815.69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本年支出合计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15336.02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二十一、上缴上级支出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二十二、对附属单位补助支出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二十三、结转下年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20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68472D">
        <w:trPr>
          <w:trHeight w:val="420"/>
        </w:trPr>
        <w:tc>
          <w:tcPr>
            <w:tcW w:w="42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支出总计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15336.02</w:t>
            </w:r>
          </w:p>
        </w:tc>
      </w:tr>
    </w:tbl>
    <w:p w:rsidR="00F35CAE" w:rsidRDefault="00F35CAE"/>
    <w:p w:rsidR="00F35CAE" w:rsidRDefault="00F35CAE"/>
    <w:p w:rsidR="00F35CAE" w:rsidRDefault="00F35CAE"/>
    <w:p w:rsidR="00F35CAE" w:rsidRDefault="00F35CAE"/>
    <w:p w:rsidR="00F35CAE" w:rsidRDefault="00F35CAE"/>
    <w:tbl>
      <w:tblPr>
        <w:tblW w:w="13500" w:type="dxa"/>
        <w:tblInd w:w="93" w:type="dxa"/>
        <w:tblLook w:val="04A0"/>
      </w:tblPr>
      <w:tblGrid>
        <w:gridCol w:w="3340"/>
        <w:gridCol w:w="1700"/>
        <w:gridCol w:w="3520"/>
        <w:gridCol w:w="1540"/>
        <w:gridCol w:w="1540"/>
        <w:gridCol w:w="1860"/>
      </w:tblGrid>
      <w:tr w:rsidR="00F35CAE" w:rsidRPr="00F35CAE" w:rsidTr="00F35CAE">
        <w:trPr>
          <w:trHeight w:val="765"/>
        </w:trPr>
        <w:tc>
          <w:tcPr>
            <w:tcW w:w="135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  <w:r w:rsidRPr="00F35CAE"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lastRenderedPageBreak/>
              <w:t>2017年财政拨款收支总表</w:t>
            </w:r>
          </w:p>
        </w:tc>
      </w:tr>
      <w:tr w:rsidR="00F35CAE" w:rsidRPr="00F35CAE" w:rsidTr="00F35CAE">
        <w:trPr>
          <w:trHeight w:val="54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单位：万元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35CAE" w:rsidRPr="00F35CAE" w:rsidTr="00F35CAE">
        <w:trPr>
          <w:trHeight w:val="435"/>
        </w:trPr>
        <w:tc>
          <w:tcPr>
            <w:tcW w:w="504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收入</w:t>
            </w:r>
          </w:p>
        </w:tc>
        <w:tc>
          <w:tcPr>
            <w:tcW w:w="846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支出</w:t>
            </w:r>
          </w:p>
        </w:tc>
      </w:tr>
      <w:tr w:rsidR="00F35CAE" w:rsidRPr="00F35CAE" w:rsidTr="00F35CAE">
        <w:trPr>
          <w:trHeight w:val="600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预算数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一般公共预算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政府性基金预算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一、本年收入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11677.3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一、本年支出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14593.9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13838.21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755.69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（一）一般公共预算拨款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11206.69</w:t>
            </w:r>
          </w:p>
        </w:tc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（一）一般公共服务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（二）基金预算拨款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470.61</w:t>
            </w:r>
          </w:p>
        </w:tc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（二）国防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（三）公共安全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（四）教育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（五）科学技术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（六）文化体育与传媒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（七）社会保障和就业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11865.71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11865.71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（八）医疗卫生与计划生育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1529.36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1529.36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（九）节能环保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（十）城乡社区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（十一）农林水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370.67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370.67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（十二）交通运输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（十三）资源勘探电力信息等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（十四）商业服务业等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（十五）金融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（十六）国土海洋气象等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（十七）住房保障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72.47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72.47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（十八）粮油物资储备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（十九）国债还本付息支出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（二十）其他支出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715.69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715.69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二、上年结转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2916.6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（一）一般公共预算拨款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2631.52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（二）基金预算拨款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285.08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二、结转下年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35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20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35CAE" w:rsidRPr="00F35CAE" w:rsidTr="00F35CAE">
        <w:trPr>
          <w:trHeight w:val="420"/>
        </w:trPr>
        <w:tc>
          <w:tcPr>
            <w:tcW w:w="33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收入总计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14593.9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支出总计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14593.9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13838.21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755.69</w:t>
            </w:r>
          </w:p>
        </w:tc>
      </w:tr>
      <w:tr w:rsidR="00F35CAE" w:rsidRPr="00F35CAE" w:rsidTr="00F35CAE">
        <w:trPr>
          <w:trHeight w:val="28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F35CAE" w:rsidRDefault="00F35CAE"/>
    <w:p w:rsidR="00F35CAE" w:rsidRDefault="00F35CAE"/>
    <w:p w:rsidR="00F35CAE" w:rsidRDefault="00F35CAE"/>
    <w:p w:rsidR="00F35CAE" w:rsidRDefault="00F35CAE"/>
    <w:tbl>
      <w:tblPr>
        <w:tblW w:w="16556" w:type="dxa"/>
        <w:tblInd w:w="-1286" w:type="dxa"/>
        <w:tblLook w:val="04A0"/>
      </w:tblPr>
      <w:tblGrid>
        <w:gridCol w:w="4933"/>
        <w:gridCol w:w="1417"/>
        <w:gridCol w:w="1320"/>
        <w:gridCol w:w="430"/>
        <w:gridCol w:w="987"/>
        <w:gridCol w:w="433"/>
        <w:gridCol w:w="657"/>
        <w:gridCol w:w="703"/>
        <w:gridCol w:w="573"/>
        <w:gridCol w:w="1418"/>
        <w:gridCol w:w="509"/>
        <w:gridCol w:w="732"/>
        <w:gridCol w:w="508"/>
        <w:gridCol w:w="660"/>
        <w:gridCol w:w="1276"/>
      </w:tblGrid>
      <w:tr w:rsidR="00F35CAE" w:rsidRPr="00F35CAE" w:rsidTr="0068472D">
        <w:trPr>
          <w:trHeight w:val="1125"/>
        </w:trPr>
        <w:tc>
          <w:tcPr>
            <w:tcW w:w="16556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  <w:r w:rsidRPr="00F35CAE"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lastRenderedPageBreak/>
              <w:t>2017年部门预算支出明细表（按功能科目）</w:t>
            </w:r>
          </w:p>
        </w:tc>
      </w:tr>
      <w:tr w:rsidR="00F35CAE" w:rsidRPr="00F35CAE" w:rsidTr="0068472D">
        <w:trPr>
          <w:trHeight w:val="270"/>
        </w:trPr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单位：万元</w:t>
            </w:r>
          </w:p>
        </w:tc>
      </w:tr>
      <w:tr w:rsidR="00F35CAE" w:rsidRPr="00F35CAE" w:rsidTr="0068472D">
        <w:trPr>
          <w:trHeight w:val="600"/>
        </w:trPr>
        <w:tc>
          <w:tcPr>
            <w:tcW w:w="493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科目编码及名称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5103" w:type="dxa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基本支出</w:t>
            </w:r>
          </w:p>
        </w:tc>
        <w:tc>
          <w:tcPr>
            <w:tcW w:w="5103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项目支出</w:t>
            </w:r>
          </w:p>
        </w:tc>
      </w:tr>
      <w:tr w:rsidR="00F35CAE" w:rsidRPr="00F35CAE" w:rsidTr="0068472D">
        <w:trPr>
          <w:trHeight w:val="630"/>
        </w:trPr>
        <w:tc>
          <w:tcPr>
            <w:tcW w:w="4933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小计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一般公共预算拨款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基金预算拨款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财政专户拨款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小计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一般公共预算拨款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基金预算拨款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财政专户拨款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15336.02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1193.30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1193.30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14029.31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12531.50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755.69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742.12 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>201 一般公共服务支出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3.00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3.00 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20132 组织事务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3.00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3.00 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2013299 其他组织事务支出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3.00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3.00 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>208 社会保障和就业支出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12407.09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1063.83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1063.83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11229.86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10688.48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541.38 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20802 民政管理事务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982.47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259.11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259.11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683.37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658.37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25.00 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2080201 行政运行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299.10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259.11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259.11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2080204 拥军优属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231.00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231.00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206.00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25.00 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2080205 老龄事务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17.00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17.00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17.00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2080206 民间组织管理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4.00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4.00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4.00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2080207 行政区划和地名管理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69.12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69.12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69.12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2080208 基层政权和社区建设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192.00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192.00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192.00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 xml:space="preserve">    2080299 其他民政管理事务支出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170.25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170.25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170.25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20805 行政事业单位离退休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338.22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338.22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338.22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2080501 归口管理的行政单位离退休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142.34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142.34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142.34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2080502 事业单位离退休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126.99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126.99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126.99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2080505 机关事业单位基本养老保险缴费支出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68.89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68.89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68.89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20808 抚恤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3687.40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9.71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9.71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3677.69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3677.69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2080801 死亡抚恤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9.71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9.71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9.71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2080802 伤残抚恤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345.00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345.00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345.00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2080803 在乡复员、退伍军人生活补助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733.11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733.11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733.11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2080804 优抚事业单位支出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50.06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50.06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50.06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2080805 义务兵优待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186.00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186.00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186.00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2080806 农村籍退役士兵老年生活补助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221.14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221.14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221.14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2080899 其他优抚支出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2142.38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2142.38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2142.38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20809 退役安置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659.75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659.75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659.75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2080901 退役士兵安置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609.37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609.37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609.37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2080904 退役士兵管理教育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17.68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17.68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17.68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2080999 其他退役安置支出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32.70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32.70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32.70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20810 社会福利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3357.67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409.13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409.13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2882.63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2790.26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92.36 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 xml:space="preserve">    2081001 儿童福利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265.56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265.56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238.69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26.87 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2081002 老年福利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25.00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25.00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25.00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2081004 殡葬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1773.16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337.58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337.58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1383.18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1383.18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2081005 社会福利事业单位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627.75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71.55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71.55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542.69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542.69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2081099 其他社会福利支出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666.20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666.20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600.70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65.50 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20811 残疾人事业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751.83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751.83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751.83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2081107 残疾人生活和护理补贴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750.00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750.00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750.00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2081199 其他残疾人事业支出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1.83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1.83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1.83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20815 自然灾害生活救助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70.50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70.50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70.50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2081501 中央自然灾害生活补助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15.25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15.25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15.25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2081502 地方自然灾害生活补助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55.15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55.15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55.15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2081599 其他自然灾害生活救助支出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0.10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0.10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0.10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20819 最低生活保障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1430.69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1430.69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1006.67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424.02 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2081901 城市最低生活保障金支出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908.73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908.73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487.00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421.73 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2081902 农村最低生活保障金支出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521.96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521.96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519.67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2.28 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20820 临时救助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418.12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44.31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44.31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366.31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366.31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2082001 临时救助支出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289.01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289.01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289.01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2082002 流浪乞讨人员救助支出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129.11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44.31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44.31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77.30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77.30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 xml:space="preserve">  20821 特困人员救助供养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350.00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350.00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350.00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2082102 农村特困人员救助供养支出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350.00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350.00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350.00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20899 其他社会保障和就业支出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360.45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3.35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3.35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357.10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357.10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2089901 其他社会保障和就业支出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360.45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3.35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3.35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357.10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357.10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>210 医疗卫生与计划生育支出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1627.10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57.01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57.01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1570.09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1472.35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97.74 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21011 行政事业单位医疗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57.01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57.01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57.01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2101101 行政单位医疗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22.61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22.61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22.61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2101102 事业单位医疗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34.39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34.39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34.39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21013 医疗救助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1445.74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1445.74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1348.00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97.74 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2101301 城乡医疗救助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1445.74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1445.74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1348.00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97.74 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21014 优抚对象医疗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124.35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124.35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124.35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2101401 优抚对象医疗补助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124.35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124.35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124.35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>212 城乡社区支出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40.00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40.00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40.00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52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21208 国有土地使用权出让收入及对应专项债务收入安排的支出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40.00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40.00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40.00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2120807 廉租住房支出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40.00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40.00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40.00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>213 农林水支出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370.67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370.67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370.67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21305 扶贫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370.67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370.67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370.67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2130599 其他扶贫支出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370.67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370.67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370.67 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221 住房保障支出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72.47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72.47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72.47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22102 住房改革支出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72.47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72.47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72.47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2210201 住房公积金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72.47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72.47 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72.47 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>229 其他支出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815.69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815.69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715.69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100.00 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22908 彩票发行销售机构业务费安排的支出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57.05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57.05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57.05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2290804 福利彩票销售机构的业务费支出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57.05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57.05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57.05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22960 彩票公益金及对应专项债务收入安排的支出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658.64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658.64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658.64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2296002 用于社会福利的彩票公益金支出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376.63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376.63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376.63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2296006 用于残疾人事业的彩票公益金支出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100.01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100.01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100.01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2296013 用于城乡医疗救助的彩票公益金支出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90.00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90.00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90.00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2296099 用于其他社会公益事业的彩票公益金支出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92.00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92.00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92.00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22999 其他支出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100.00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100.00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100.00 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2299901 其他支出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100.00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100.00 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Cs w:val="21"/>
              </w:rPr>
              <w:t xml:space="preserve">100.00 </w:t>
            </w:r>
          </w:p>
        </w:tc>
      </w:tr>
      <w:tr w:rsidR="00F35CAE" w:rsidRPr="00F35CAE" w:rsidTr="0068472D">
        <w:trPr>
          <w:trHeight w:val="435"/>
        </w:trPr>
        <w:tc>
          <w:tcPr>
            <w:tcW w:w="493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6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AE" w:rsidRPr="00F35CAE" w:rsidRDefault="00F35CAE" w:rsidP="00F35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5CA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F35CAE" w:rsidRDefault="00F35CAE"/>
    <w:p w:rsidR="0068472D" w:rsidRDefault="0068472D"/>
    <w:p w:rsidR="0068472D" w:rsidRDefault="0068472D"/>
    <w:p w:rsidR="0068472D" w:rsidRDefault="0068472D"/>
    <w:p w:rsidR="0068472D" w:rsidRDefault="0068472D"/>
    <w:tbl>
      <w:tblPr>
        <w:tblpPr w:leftFromText="180" w:rightFromText="180" w:vertAnchor="page" w:horzAnchor="margin" w:tblpXSpec="center" w:tblpY="1486"/>
        <w:tblW w:w="15743" w:type="dxa"/>
        <w:tblLook w:val="04A0"/>
      </w:tblPr>
      <w:tblGrid>
        <w:gridCol w:w="4551"/>
        <w:gridCol w:w="1276"/>
        <w:gridCol w:w="1276"/>
        <w:gridCol w:w="470"/>
        <w:gridCol w:w="806"/>
        <w:gridCol w:w="601"/>
        <w:gridCol w:w="674"/>
        <w:gridCol w:w="662"/>
        <w:gridCol w:w="614"/>
        <w:gridCol w:w="1276"/>
        <w:gridCol w:w="583"/>
        <w:gridCol w:w="551"/>
        <w:gridCol w:w="528"/>
        <w:gridCol w:w="606"/>
        <w:gridCol w:w="1269"/>
      </w:tblGrid>
      <w:tr w:rsidR="0068472D" w:rsidRPr="0068472D" w:rsidTr="0068472D">
        <w:trPr>
          <w:trHeight w:val="1125"/>
        </w:trPr>
        <w:tc>
          <w:tcPr>
            <w:tcW w:w="1574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  <w:r w:rsidRPr="0068472D"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lastRenderedPageBreak/>
              <w:t>2017年部门预算支出明细表（按经济科目）</w:t>
            </w:r>
          </w:p>
        </w:tc>
      </w:tr>
      <w:tr w:rsidR="0068472D" w:rsidRPr="0068472D" w:rsidTr="0068472D">
        <w:trPr>
          <w:trHeight w:val="270"/>
        </w:trPr>
        <w:tc>
          <w:tcPr>
            <w:tcW w:w="4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单位：万元</w:t>
            </w:r>
          </w:p>
        </w:tc>
      </w:tr>
      <w:tr w:rsidR="0068472D" w:rsidRPr="0068472D" w:rsidTr="0068472D">
        <w:trPr>
          <w:trHeight w:val="600"/>
        </w:trPr>
        <w:tc>
          <w:tcPr>
            <w:tcW w:w="4551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科目编码及名称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5103" w:type="dxa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基本支出</w:t>
            </w:r>
          </w:p>
        </w:tc>
        <w:tc>
          <w:tcPr>
            <w:tcW w:w="4813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D8D8D8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项目支出</w:t>
            </w:r>
          </w:p>
        </w:tc>
      </w:tr>
      <w:tr w:rsidR="0068472D" w:rsidRPr="0068472D" w:rsidTr="0068472D">
        <w:trPr>
          <w:trHeight w:val="675"/>
        </w:trPr>
        <w:tc>
          <w:tcPr>
            <w:tcW w:w="4551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小计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一般公共预算拨款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基金预算拨款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财政专户拨款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小计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一般公共预算拨款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基金预算拨款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财政专户拨款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15336.02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1306.7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1306.7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14029.31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12531.5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755.69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742.12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301 工资福利支出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1910.61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769.75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769.75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1140.87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1137.27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3.6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30101 基本工资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172.72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172.72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172.72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30102 津贴补贴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243.82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243.82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243.82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30103 奖金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19.8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19.8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19.8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30104 其他社会保障缴费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60.36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60.36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60.36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30107 绩效工资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187.35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187.35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187.35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30108 机关事业单位基本养老保险缴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68.89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68.89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68.89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30199 其他工资福利支出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1157.65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16.78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16.78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1140.87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1137.27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3.6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302 商品和服务支出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1652.21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105.4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105.4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1546.81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1468.31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78.5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30216 培训费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150.7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150.7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150.7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 xml:space="preserve">  30217 公务接待费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11.55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11.55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11.55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30228 工会经费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1.94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1.94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30229 福利费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0.59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0.59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0.59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30231 公务用车运行维护费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25.5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25.5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30239 其他交通费用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16.38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16.38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16.38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30299 其他商品和服务支出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1445.57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49.45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49.45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1396.11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1317.61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78.5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303 对个人和家庭的补助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10970.82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423.56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423.56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10547.26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9551.13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363.01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633.12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30301 离休费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32.54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32.54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32.54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30302 退休费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236.79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236.79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236.79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30305 生活补助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2129.48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9.71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9.71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2119.77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2092.9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26.87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30306 救济费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2123.43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2123.43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1699.41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424.02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30307 医疗费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1710.09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1710.09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1522.35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97.74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30309 奖励金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30311 住房公积金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72.47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72.47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72.47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30399 其他对个人和家庭的补助支出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4663.03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72.06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72.06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4590.97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4236.47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273.01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81.5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304 对企事业单位的补贴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30401 企业政策性补贴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310 其他资本性支出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602.37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594.37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374.79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210.58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 xml:space="preserve">  31002 办公设备购置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31099 其他资本性支出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594.37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594.37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374.79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210.58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399 其他支出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39999 其他支出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</w:t>
            </w:r>
          </w:p>
        </w:tc>
      </w:tr>
      <w:tr w:rsidR="0068472D" w:rsidRPr="0068472D" w:rsidTr="0068472D">
        <w:trPr>
          <w:trHeight w:val="450"/>
        </w:trPr>
        <w:tc>
          <w:tcPr>
            <w:tcW w:w="455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tbl>
      <w:tblPr>
        <w:tblW w:w="10060" w:type="dxa"/>
        <w:tblInd w:w="825" w:type="dxa"/>
        <w:tblLook w:val="04A0"/>
      </w:tblPr>
      <w:tblGrid>
        <w:gridCol w:w="4660"/>
        <w:gridCol w:w="1800"/>
        <w:gridCol w:w="1800"/>
        <w:gridCol w:w="1800"/>
      </w:tblGrid>
      <w:tr w:rsidR="0068472D" w:rsidRPr="0068472D" w:rsidTr="00EA49AA">
        <w:trPr>
          <w:trHeight w:val="855"/>
        </w:trPr>
        <w:tc>
          <w:tcPr>
            <w:tcW w:w="100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  <w:r w:rsidRPr="0068472D"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lastRenderedPageBreak/>
              <w:t>2017年一般公共预算支出表（按功能科目）</w:t>
            </w:r>
          </w:p>
        </w:tc>
      </w:tr>
      <w:tr w:rsidR="0068472D" w:rsidRPr="0068472D" w:rsidTr="00EA49AA">
        <w:trPr>
          <w:trHeight w:val="405"/>
        </w:trPr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单位：万元</w:t>
            </w:r>
          </w:p>
        </w:tc>
      </w:tr>
      <w:tr w:rsidR="0068472D" w:rsidRPr="0068472D" w:rsidTr="00EA49AA">
        <w:trPr>
          <w:trHeight w:val="405"/>
        </w:trPr>
        <w:tc>
          <w:tcPr>
            <w:tcW w:w="4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科目编码及名称</w:t>
            </w:r>
          </w:p>
        </w:tc>
        <w:tc>
          <w:tcPr>
            <w:tcW w:w="540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D8D8D8"/>
            <w:noWrap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一般预算预算支出</w:t>
            </w:r>
          </w:p>
        </w:tc>
      </w:tr>
      <w:tr w:rsidR="0068472D" w:rsidRPr="0068472D" w:rsidTr="00EA49AA">
        <w:trPr>
          <w:trHeight w:val="600"/>
        </w:trPr>
        <w:tc>
          <w:tcPr>
            <w:tcW w:w="466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项目支出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13838.20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1306.7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12531.50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>208 社会保障和就业支出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11752.31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1063.83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10688.48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20802 民政管理事务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957.48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299.11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658.37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2080201 行政运行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299.11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299.11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2080204 拥军优属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206.00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206.00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2080205 老龄事务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17.00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17.00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2080206 民间组织管理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4.00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4.00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2080207 行政区划和地名管理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69.12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69.12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2080208 基层政权和社区建设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192.00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192.00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2080299 其他民政管理事务支出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170.25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170.25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20805 行政事业单位离退休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338.22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338.22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 xml:space="preserve">    2080501 归口管理的行政单位离退休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142.34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142.34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2080502 事业单位离退休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126.99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126.99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2080505 机关事业单位基本养老保险缴费支出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68.89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68.89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20808 抚恤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3687.40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9.71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3677.69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2080801 死亡抚恤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9.71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9.71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2080802 伤残抚恤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345.00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345.00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2080803 在乡复员、退伍军人生活补助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733.11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733.11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2080804 优抚事业单位支出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50.06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50.06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2080805 义务兵优待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186.00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186.00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2080806 农村籍退役士兵老年生活补助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221.14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221.14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2080899 其他优抚支出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2142.38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2142.38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20809 退役安置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659.75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659.75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2080901 退役士兵安置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609.37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609.37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2080904 退役士兵管理教育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17.68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17.68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2080999 其他退役安置支出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32.70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32.70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 xml:space="preserve">  20810 社会福利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3265.30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475.04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2790.26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2081001 儿童福利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238.69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238.69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2081002 老年福利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25.00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25.00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2081004 殡葬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1773.16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389.98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1383.18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2081005 社会福利事业单位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627.75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85.06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542.69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2081099 其他社会福利支出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600.70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600.70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20811 残疾人事业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751.83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751.83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2081107 残疾人生活和护理补贴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750.00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750.00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2081199 其他残疾人事业支出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1.83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1.83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20815 自然灾害生活救助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70.50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70.50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2081501 中央自然灾害生活补助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15.25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15.25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2081502 地方自然灾害生活补助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55.15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55.15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2081599 其他自然灾害生活救助支出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0.10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0.10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20819 最低生活保障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1006.67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1006.67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2081901 城市最低生活保障金支出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487.00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487.00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 xml:space="preserve">    2081902 农村最低生活保障金支出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519.67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519.67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20820 临时救助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418.11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51.80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366.31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2082001 临时救助支出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289.01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289.01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2082002 流浪乞讨人员救助支出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129.10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51.80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77.30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20821 特困人员救助供养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350.00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350.00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2082102 农村特困人员救助供养支出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350.00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350.00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20899 其他社会保障和就业支出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360.45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3.35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357.10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2089901 其他社会保障和就业支出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360.45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3.35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357.10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>210 医疗卫生与计划生育支出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1529.36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57.01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1472.35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21011 行政事业单位医疗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57.01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57.01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2101101 行政单位医疗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22.61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22.61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2101102 事业单位医疗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34.39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34.39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21013 医疗救助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1348.00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1348.00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2101301 城乡医疗救助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1348.00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1348.00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21014 优抚对象医疗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124.35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124.35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 xml:space="preserve">    2101401 优抚对象医疗补助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124.35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124.35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>213 农林水支出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370.67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370.67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21305 扶贫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370.67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370.67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2130599 其他扶贫支出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370.67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370.67 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>221 住房保障支出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72.47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72.47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22102 住房改革支出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72.47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72.47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510"/>
        </w:trPr>
        <w:tc>
          <w:tcPr>
            <w:tcW w:w="4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8472D" w:rsidRPr="0068472D" w:rsidRDefault="0068472D" w:rsidP="0068472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2210201 住房公积金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72.47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72.47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6847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p w:rsidR="0068472D" w:rsidRDefault="0068472D"/>
    <w:tbl>
      <w:tblPr>
        <w:tblpPr w:leftFromText="180" w:rightFromText="180" w:horzAnchor="margin" w:tblpXSpec="center" w:tblpY="465"/>
        <w:tblW w:w="10060" w:type="dxa"/>
        <w:tblLook w:val="04A0"/>
      </w:tblPr>
      <w:tblGrid>
        <w:gridCol w:w="4660"/>
        <w:gridCol w:w="1800"/>
        <w:gridCol w:w="1800"/>
        <w:gridCol w:w="1800"/>
      </w:tblGrid>
      <w:tr w:rsidR="0068472D" w:rsidRPr="0068472D" w:rsidTr="00EA49AA">
        <w:trPr>
          <w:trHeight w:val="975"/>
        </w:trPr>
        <w:tc>
          <w:tcPr>
            <w:tcW w:w="100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  <w:r w:rsidRPr="0068472D"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lastRenderedPageBreak/>
              <w:t>2017年一般公共预算基本支出表</w:t>
            </w:r>
          </w:p>
        </w:tc>
      </w:tr>
      <w:tr w:rsidR="0068472D" w:rsidRPr="0068472D" w:rsidTr="00EA49AA">
        <w:trPr>
          <w:trHeight w:val="405"/>
        </w:trPr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单位：万元</w:t>
            </w:r>
          </w:p>
        </w:tc>
      </w:tr>
      <w:tr w:rsidR="0068472D" w:rsidRPr="0068472D" w:rsidTr="00EA49AA">
        <w:trPr>
          <w:trHeight w:val="600"/>
        </w:trPr>
        <w:tc>
          <w:tcPr>
            <w:tcW w:w="46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8472D" w:rsidRPr="0068472D" w:rsidRDefault="0068472D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科目编码及名称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8472D" w:rsidRPr="0068472D" w:rsidRDefault="0068472D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8472D" w:rsidRPr="0068472D" w:rsidRDefault="0068472D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人员经费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68472D" w:rsidRPr="0068472D" w:rsidRDefault="0068472D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公用经费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301工资福利支出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769.75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769.75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30101基本工资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172.72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172.72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30102津贴补贴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243.82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243.82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30103奖金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19.80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19.80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30104社会保障缴费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129.25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129.25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30107绩效工资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187.35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Cs w:val="21"/>
              </w:rPr>
              <w:t xml:space="preserve">187.35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30199其他工资福利支出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16.78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16.78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302商品和服务支出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105.41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105.41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30217公务接待费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11.55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11.55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30228工会经费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1.94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1.94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30229福利费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0.59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0.59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30231公务用车运行维护费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25.50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25.5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30239其他交通费用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16.38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16.38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30299其他商品和服务支出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49.45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49.45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303对个人和家庭的补助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423.57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423.57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30301离休费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32.54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32.54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30302退休费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236.79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236.79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30305生活补助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9.71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9.71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30311住房公积金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72.47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72.47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30399其他对个人和家庭的补助支出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72.06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72.06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310其他资本性支出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31002办公设备购置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49AA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  <w:p w:rsidR="00EA49AA" w:rsidRPr="0068472D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8472D" w:rsidRPr="0068472D" w:rsidTr="00EA49AA">
        <w:trPr>
          <w:trHeight w:val="435"/>
        </w:trPr>
        <w:tc>
          <w:tcPr>
            <w:tcW w:w="46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合计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1,306.73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1,193.32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8472D" w:rsidRPr="0068472D" w:rsidRDefault="0068472D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847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113.41 </w:t>
            </w:r>
          </w:p>
        </w:tc>
      </w:tr>
    </w:tbl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tbl>
      <w:tblPr>
        <w:tblW w:w="14049" w:type="dxa"/>
        <w:tblInd w:w="93" w:type="dxa"/>
        <w:tblLook w:val="04A0"/>
      </w:tblPr>
      <w:tblGrid>
        <w:gridCol w:w="723"/>
        <w:gridCol w:w="722"/>
        <w:gridCol w:w="4139"/>
        <w:gridCol w:w="1381"/>
        <w:gridCol w:w="1781"/>
        <w:gridCol w:w="1374"/>
        <w:gridCol w:w="1431"/>
        <w:gridCol w:w="1027"/>
        <w:gridCol w:w="1471"/>
      </w:tblGrid>
      <w:tr w:rsidR="00EA49AA" w:rsidRPr="00EA49AA" w:rsidTr="00EA49AA">
        <w:trPr>
          <w:trHeight w:val="705"/>
        </w:trPr>
        <w:tc>
          <w:tcPr>
            <w:tcW w:w="1404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  <w:r w:rsidRPr="00EA49AA"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lastRenderedPageBreak/>
              <w:t>2017年部门预算项目支出明细表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单位：万元</w:t>
            </w:r>
          </w:p>
        </w:tc>
      </w:tr>
      <w:tr w:rsidR="00EA49AA" w:rsidRPr="00EA49AA" w:rsidTr="00EA49AA">
        <w:trPr>
          <w:trHeight w:val="420"/>
        </w:trPr>
        <w:tc>
          <w:tcPr>
            <w:tcW w:w="72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722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级次</w:t>
            </w:r>
          </w:p>
        </w:tc>
        <w:tc>
          <w:tcPr>
            <w:tcW w:w="413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994" w:type="dxa"/>
            <w:gridSpan w:val="5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项目支出资金来源</w:t>
            </w:r>
          </w:p>
        </w:tc>
        <w:tc>
          <w:tcPr>
            <w:tcW w:w="1471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EA49AA" w:rsidRPr="00EA49AA" w:rsidTr="00EA49AA">
        <w:trPr>
          <w:trHeight w:val="420"/>
        </w:trPr>
        <w:tc>
          <w:tcPr>
            <w:tcW w:w="723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2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3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994" w:type="dxa"/>
            <w:gridSpan w:val="5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49AA" w:rsidRPr="00EA49AA" w:rsidTr="00EA49AA">
        <w:trPr>
          <w:trHeight w:val="612"/>
        </w:trPr>
        <w:tc>
          <w:tcPr>
            <w:tcW w:w="723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2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3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一般公共预算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基金预算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财政专户预算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融资预算</w:t>
            </w:r>
          </w:p>
        </w:tc>
        <w:tc>
          <w:tcPr>
            <w:tcW w:w="147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14,029.33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12,531.51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755.69 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742.12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中秋、春节开展走访低保、五保和特困户慰问金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45.70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45.70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城乡特殊人群社会保险个人缴费救助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351.00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351.00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自然灾害生活救济支出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55.00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55.00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城市居民最低生活保障（市财政负担60%）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250.00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250.00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农村最低生活保障（市财政负担60%）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500.00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500.00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困难群众一次性临时生活补助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90.00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90.00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农村五保供养经费（市负担60%部分）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350.00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350.00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城乡特困居民医疗资助和救助金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538.00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538.00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政策性农村住房保险费补助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30.00 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春节扶贫解困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100.00 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城乡特困居民医疗资助和救助金（福彩）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90.00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90.00 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最低生活保障工作经费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10.50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10.50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综合减灾示范社区创建经费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4.00 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村务监督委员会成员补贴（本级）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192.00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192.00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老人福利专项经费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节日慰问老人专项经费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7.00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7.00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80周岁以上老年人政府高龄津贴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550.00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550.00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社会工作者职业水平考试考前培训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8.00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8.00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通过全国社工考试人员一次性奖励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8.00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8.00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双拥办开展双拥活动经费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25.00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25.00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春节开展拥军优属经费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104.00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104.00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八一建军节慰问经费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102.00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102.00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73分队（开新）部队补贴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85分队（南山）部队补贴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武警大队二中队部队补贴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烈士纪念日活动经费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周文雍陈铁军烈士陵园日常管理经费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37.00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37.00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残疾军人抚恤金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345.00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345.00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优待困难转复退军人优抚对象补助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329.00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329.00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义务兵优待金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186.00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186.00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农村籍退役士兵老年生活补助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221.00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221.00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优抚对象定期定恤生活补助(含涉核退役人员)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596.00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596.00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在乡六级以上残疾军人和孤老优抚对象公费医疗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34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参战涉核退役人员城镇职工养老保险和困难帮扶补助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1,200.00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1,200.00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重点优抚对象三难问题保障金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200.00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200.00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退役士兵职业技能培训经费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110.00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110.00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城乡退役士兵一次性补助金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480.00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480.00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社会组织等级登记评估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第二次全国地名普查经费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69.12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69.12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社会组织信息系统运维费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城乡孤儿基本生活费（市负担60%部分）（含事实无人抚养儿童基本生活费非低保部分）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112.42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112.42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民办养老机构新增床位补贴和运营补助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100.00 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重度残疾人护理补贴（残保金安排）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500.00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500.00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重度残疾人护理补贴（福彩安排）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100.00 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低保残疾人生活补贴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250.00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250.00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婚协经营成本（登记工本费)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8.00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8.00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47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婚协经营成本(经营收入）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金山墓园公司绩效考核奖励经费（经营服务性收入安排的支出）费（国资办）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水上廉租住房补贴和拆迁补贴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40.00 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水上办公室日常工作经费（临工人员经费）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3.60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3.60 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水上孤寡老人供养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3.00 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绿色生态葬法补贴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（2015年）江财社[2015]28号，下达中央财政冬令春荒救助资金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0.25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0.25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（2015年）江财社[2015]253号，下达省财政2015年烈士纪念设施及优抚事业单位补助专项资金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49.73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49.73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（2015年）江财社[2015]95号，下达2015年孤儿生活保障江门市财政补助资金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3.67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3.67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（2015年）江财社[2015]191号，下达2015年中央财政抚恤补助资金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240.13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240.13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（2015年）孤儿基金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26.87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26.87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(2016)金山墓园公司绩效考核奖励经费（国资办）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59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（2015年）发展老年人事业和帮扶基金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56.50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56.50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(2016)通过全国社工考试人员一次性奖励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(2016)婚协经营成本（登记工本费)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0.60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0.60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(2016)社会组织等级登记评估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(2016)婚协经营成本(经营收入）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7.45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7.45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（2015年）江财社[2015]104号，下达2015年江门市财政参战涉核退役补助资金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0.10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0.10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（2015年）江财社[2015]40号，下达中央和省财政2014年-2015年冬春自然灾害生活救助资金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0.10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0.10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（2015年）江财社[2015]183号，下达中央和省财政2015年退役士兵安置职业教育培训及住房困难补助资金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17.68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17.68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（2016年）江财社[2015]322号，下达2015年中央财政自然灾害生活救助资金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15.00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15.00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（2016年）江财社[2015]248号，提前下达省财政2016年麻风病人、精减退职老弱残职工补助资金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6.10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6.10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（2015年）江财社[2015]254号，下达省财政免除殡葬基本服务费用补助资金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49.70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49.70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70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（2016年）江财社[2015]251号，提前下达中央财政2016年优抚对象等人员抚恤和生活补助资金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0.06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0.06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（2016年）江财社[2015]250号，提前下达中央财政2016年优抚对象医疗补助资金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51.20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51.20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（2016年）江财社[2015]262号，提前下达2016年残疾人生活津贴市级财政补助资金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1.71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1.71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（2016年）江财农[2015]297号，提前下达2016年欠发达地区村务监督委员会成员省级补助资金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224.00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224.00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（2015年）江财社[2015]296号，下达2015年省财政第四季度提高部分优抚对象抚恤和生活补助资金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6.94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6.94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（2015年）江财社[2015]67号，下达省财政2015年补助最低生活保障工作经费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19.67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19.67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（2015年）江财社[2014]230号，下达2015年中央和省财政最低生活保障补助资金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75.00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75.00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（2015年）江财社[2015]187号，下达2015年中央财政优抚对象医疗补助资金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2.15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2.15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（2016年）江财社[2015]263号，提前下达2016年重度残疾人护理补贴市级财政补助资金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0.11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0.11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（2016年）江财社[2015]225号，提前下达中央和省财政2016年最低生活保障补助资金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115.64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115.00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0.64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80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（2016年）据江财社[2016]36号，下达2016年省财政防灾救灾应急专项资金（自然灾害生活救助）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0.15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0.15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（2015年）江财社[2015]98号，预下达2015年城乡低保江门市财政补助资金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184.62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184.62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（2016年）据江财社[2016]87号，下达2016年市财政敬老院改造升级、日间照料服务设施和养老服务评估补助资金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25.00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25.00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（2016）上划资金拨回江门下拨奖励保障机制奖金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3.00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（2016年）据江财社[2016]35号，下达2016年度市本级福利彩票公益金资助项目补助资金（第一批）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80.00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80.00 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（2016年）江财社[2016]7号，安排2015年村务监督委员会成员补贴市级配套资金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8.67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8.67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（2016年）据江财社[2016]48号，下达省财政2016年事实无人抚养儿童基本生活保障补助资金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9.45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9.45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（2016年）据江财社[2016]85号，下达2016年中央财政困难群众基本生活救助补助资金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10.77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9.01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1.75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（2016年）据江财社[2016]157号，下达2016年省财政精准扶贫困难群众基本生活和医疗救助补助资金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200.00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200.00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（2015年）江财社[2015]298号，下达2015年中央财政提高部分优抚对象等抚恤补助</w:t>
            </w: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 xml:space="preserve">0.14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0.14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90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（2015年）江财社[2014]220，关于提前下达2015年中央财政优抚对象医疗补助资金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58.50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58.50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（2015年）江门补助赤坎敬老院改建建设资金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9.00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9.00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（2016年）江财社[2015]287号，提前下达2016年市财政参战涉核退役人员生活补助资金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46.55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46.55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（2016年）据江财社[2016]119号，下达2016年市财政退役士兵职业技能培训补助资金（第二批）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1.70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1.70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（2016年）江财社[2015]242号，提前下达中央和省财政2016年城乡医疗救助补助资金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629.50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600.00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29.50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（2016年）江财社[2015]258号，提前下达省财政2016年残疾人生活津贴和重度残疾人护理补贴资金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0.01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0.01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（2016年）据江财社[2016]129号，下达2016年村务监督委员会成员补贴市级配套资金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112.00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112.00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（2015年）江财社[2014]229号，提前下达2015年中央和省财政城乡医疗救助补助资金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68.24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68.24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（2016年）江财社[2015]300号，提前下达省财政2016年社会福利专项资金（烈士纪</w:t>
            </w: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念设施）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 xml:space="preserve">50.06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50.06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99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（2016年）江财社[2015]228号，提前下达中央和省财政2016年孤儿基本生活保障金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74.94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74.94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（2016年）江财农[2015]221号，下达2015年村务监督委员会成员补贴省级补助资金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26.00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26.00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（2016年）据江财社[2016]18号，下达2016年退役士兵职业技能培训补助资金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31.00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31.00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（2015年）江财社[2015]239号，关于2015年中央财政福利彩票公益金项目资金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7.00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7.00 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（2016年）据江财社[2016]98号，下达2016年中央财政抚恤补助资金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129.43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129.43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（2016年）据江财社[2016]95号，下达2016年中央和省财政退役士兵安置职业教育培训及住房困难补助资金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19.37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19.37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（2016年）江财综[2015]98号，提前下达2016年福利彩票销售机构业务费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57.05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57.05 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（2016年）据江财社[2016]15号，下达省财政2016年残疾人生活津贴和重度残疾人护理补贴资金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0.01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0.01 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（2016年）据江财社[2016]75号，下达2016年度市本级福利彩票公益金资助项目补助资金（第二批）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3.45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3.45 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（2016年）据江财社[2016]121号，安排2016年省财政社会福利专项资金（第二批）（社工成长计划）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8.00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8.00 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109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（2016年）据江财社[2016]74号，下达2016年中央财政孤儿基本生活保障补助资金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4.22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4.22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（2016年）据江财社[2016]82号，下达2016年中央财政城乡医疗救助补助资金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（2016年）据江财社[2016]121号，安排2016年省财政社会福利专项资金（第二批）（“和谐婚姻”计划）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50.00 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（2016年）江财社[2015]260号，提前下达2016年城乡低保市级财政补助资金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237.00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237.00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（2016年）据江财社[2016]121号，安排2016年省财政社会福利专项资金（第二批）（赤坎应急庇护场建设）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30.00 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（2016年）江财社[2015]265号，提前下达2016年孤儿市级财政补助资金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9.00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9.00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（2016年）据江财社[2016]123号，下达2016年中央财政优抚对象抚恤（第三批）补助资金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27.55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27.55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（2016年）据江财社[2016]94号，下达2016年中央财政优抚对象医疗补助资金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12.50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12.50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（2015年）东华医院中标市居家养老服务中心经营保证金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100.00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（2016年）据江财社[2015]260号，下达2016年城乡低保市级财政补助资金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237.00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237.00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流浪乞讨人员生活和医疗救助专项支出（含流浪精神病人）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60.00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60.00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120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安检设备和视频监控系统工程及日常维护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（2016年）据江财社[2016]90号，下达2016年度中央财政补助流浪乞讨人员救助资金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0.30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0.30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（2016年）江财社[2015]283号，提前下达省财政2016年流浪乞讨人员救助资金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7.00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7.00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减免殡葬服务费（含低收入群体）（市负担60%部分）（经营服务性收入安排的支出）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252.00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252.00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无名尸体处理支出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殡仪行政事业性收费成本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经营服务性成本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339.00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339.00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经营服务性成本（其他工资福利）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230.00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230.00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殡仪专用设备购置及维修款（经营服务性收入安排的支出）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54.00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54.00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办公楼首层加装防护门、窗（经营服务性收入安排的支出）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改造骨灰楼首层格位（经营服务性收入安排的支出）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更换礼堂及告别室门、窗（经营服务性收入安排的支出）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购置档案柜（经营服务性收入安排的支出）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133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绿化养护管理（经营服务性收入安排的支出）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15.00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15.00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维修办公楼前停车场（经营服务性收入安排的支出）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维修礼堂周边水渠（经营服务性收入安排的支出）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修建遗体瞻仰室（经营服务性收入安排的支出）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28.00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28.00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重装1号高档拣灰炉（经营服务性收入安排的支出）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50.00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(2016)经营服务性成本（人员经费）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24.60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24.60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(2016)经营服务性成本（商品和服务支出）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218.02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218.02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（2016年）补计2015年应结转经营服务性成本指标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13.66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13.66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（2015年）江财社[2015]119号，下达2015年省级福利彩票公益金（第一批）项目预算资金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49.00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49.00 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（2016年）江财社[2015]309号，提前下达省财政2016年免除殡葬基本服务费用补助资金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38.90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38.90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电器设备支出（经营服务性收入安排的支出）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福利院维护维修工程项目（经营服务性收入安排的支出）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145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购置工作车辆（经营服务性收入安排的支出）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18.00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18.00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经营服务性成本（护工人员工资）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320.00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320.00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经营服务性成本（日常用品）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158.00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158.00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148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医疗设备支出（经营服务性收入安排的支出）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15.00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15.00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临时收养弃婴基本生活费和医疗支出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25.00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25.00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(2016)经营服务性成本（日常用品）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1.69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1.69 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600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（2015年）江财社[2015]239号，关于2015年中央财政福利彩票公益金项目资金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0.58 </w:t>
            </w:r>
          </w:p>
        </w:tc>
        <w:tc>
          <w:tcPr>
            <w:tcW w:w="17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0.58 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tbl>
      <w:tblPr>
        <w:tblpPr w:leftFromText="180" w:rightFromText="180" w:horzAnchor="margin" w:tblpXSpec="center" w:tblpY="-216"/>
        <w:tblW w:w="12121" w:type="dxa"/>
        <w:tblLook w:val="04A0"/>
      </w:tblPr>
      <w:tblGrid>
        <w:gridCol w:w="6643"/>
        <w:gridCol w:w="1214"/>
        <w:gridCol w:w="1602"/>
        <w:gridCol w:w="2662"/>
      </w:tblGrid>
      <w:tr w:rsidR="00EA49AA" w:rsidRPr="00EA49AA" w:rsidTr="00EA49AA">
        <w:trPr>
          <w:trHeight w:val="885"/>
        </w:trPr>
        <w:tc>
          <w:tcPr>
            <w:tcW w:w="121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  <w:r w:rsidRPr="00EA49AA"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lastRenderedPageBreak/>
              <w:t>2017年政府性基金支出表</w:t>
            </w:r>
          </w:p>
        </w:tc>
      </w:tr>
      <w:tr w:rsidR="00EA49AA" w:rsidRPr="00EA49AA" w:rsidTr="00EA49AA">
        <w:trPr>
          <w:trHeight w:val="585"/>
        </w:trPr>
        <w:tc>
          <w:tcPr>
            <w:tcW w:w="6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单位：万元</w:t>
            </w:r>
          </w:p>
        </w:tc>
      </w:tr>
      <w:tr w:rsidR="00EA49AA" w:rsidRPr="00EA49AA" w:rsidTr="00EA49AA">
        <w:trPr>
          <w:trHeight w:val="525"/>
        </w:trPr>
        <w:tc>
          <w:tcPr>
            <w:tcW w:w="664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科目编码及名称</w:t>
            </w:r>
          </w:p>
        </w:tc>
        <w:tc>
          <w:tcPr>
            <w:tcW w:w="547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D8D8D8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本年政府性基金预算支出</w:t>
            </w:r>
          </w:p>
        </w:tc>
      </w:tr>
      <w:tr w:rsidR="00EA49AA" w:rsidRPr="00EA49AA" w:rsidTr="00EA49AA">
        <w:trPr>
          <w:trHeight w:val="525"/>
        </w:trPr>
        <w:tc>
          <w:tcPr>
            <w:tcW w:w="6643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基本支出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项目支出</w:t>
            </w:r>
          </w:p>
        </w:tc>
      </w:tr>
      <w:tr w:rsidR="00EA49AA" w:rsidRPr="00EA49AA" w:rsidTr="00EA49AA">
        <w:trPr>
          <w:trHeight w:val="585"/>
        </w:trPr>
        <w:tc>
          <w:tcPr>
            <w:tcW w:w="6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212 城乡社区支出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40.00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40.00 </w:t>
            </w:r>
          </w:p>
        </w:tc>
      </w:tr>
      <w:tr w:rsidR="00EA49AA" w:rsidRPr="00EA49AA" w:rsidTr="00EA49AA">
        <w:trPr>
          <w:trHeight w:val="585"/>
        </w:trPr>
        <w:tc>
          <w:tcPr>
            <w:tcW w:w="6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21208 国有土地使用权出让收入及对应专项债务收入安排的支出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40.00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40.00 </w:t>
            </w:r>
          </w:p>
        </w:tc>
      </w:tr>
      <w:tr w:rsidR="00EA49AA" w:rsidRPr="00EA49AA" w:rsidTr="00EA49AA">
        <w:trPr>
          <w:trHeight w:val="585"/>
        </w:trPr>
        <w:tc>
          <w:tcPr>
            <w:tcW w:w="6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2120807 廉租住房支出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40.00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40.00 </w:t>
            </w:r>
          </w:p>
        </w:tc>
      </w:tr>
      <w:tr w:rsidR="00EA49AA" w:rsidRPr="00EA49AA" w:rsidTr="00EA49AA">
        <w:trPr>
          <w:trHeight w:val="585"/>
        </w:trPr>
        <w:tc>
          <w:tcPr>
            <w:tcW w:w="6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>229 其他支出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715.69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715.69</w:t>
            </w:r>
          </w:p>
        </w:tc>
      </w:tr>
      <w:tr w:rsidR="00EA49AA" w:rsidRPr="00EA49AA" w:rsidTr="00EA49AA">
        <w:trPr>
          <w:trHeight w:val="585"/>
        </w:trPr>
        <w:tc>
          <w:tcPr>
            <w:tcW w:w="6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22908 彩票发行销售机构业务费安排的支出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57.05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57.05</w:t>
            </w:r>
          </w:p>
        </w:tc>
      </w:tr>
      <w:tr w:rsidR="00EA49AA" w:rsidRPr="00EA49AA" w:rsidTr="00EA49AA">
        <w:trPr>
          <w:trHeight w:val="585"/>
        </w:trPr>
        <w:tc>
          <w:tcPr>
            <w:tcW w:w="6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2290804 福利彩票销售机构的业务费支出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57.05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57.05</w:t>
            </w:r>
          </w:p>
        </w:tc>
      </w:tr>
      <w:tr w:rsidR="00EA49AA" w:rsidRPr="00EA49AA" w:rsidTr="00EA49AA">
        <w:trPr>
          <w:trHeight w:val="585"/>
        </w:trPr>
        <w:tc>
          <w:tcPr>
            <w:tcW w:w="6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22960 彩票公益金及对应专项债务收入安排的支出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658.64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658.64</w:t>
            </w:r>
          </w:p>
        </w:tc>
      </w:tr>
      <w:tr w:rsidR="00EA49AA" w:rsidRPr="00EA49AA" w:rsidTr="00EA49AA">
        <w:trPr>
          <w:trHeight w:val="585"/>
        </w:trPr>
        <w:tc>
          <w:tcPr>
            <w:tcW w:w="6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2296002 用于社会福利的彩票公益金支出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376.63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376.63</w:t>
            </w:r>
          </w:p>
        </w:tc>
      </w:tr>
      <w:tr w:rsidR="00EA49AA" w:rsidRPr="00EA49AA" w:rsidTr="00EA49AA">
        <w:trPr>
          <w:trHeight w:val="585"/>
        </w:trPr>
        <w:tc>
          <w:tcPr>
            <w:tcW w:w="6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2296006 用于残疾人事业的彩票公益金支出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100.01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100.01</w:t>
            </w:r>
          </w:p>
        </w:tc>
      </w:tr>
      <w:tr w:rsidR="00EA49AA" w:rsidRPr="00EA49AA" w:rsidTr="00EA49AA">
        <w:trPr>
          <w:trHeight w:val="585"/>
        </w:trPr>
        <w:tc>
          <w:tcPr>
            <w:tcW w:w="6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 xml:space="preserve">    2296013 用于城乡医疗救助的彩票公益金支出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90.00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</w:t>
            </w:r>
          </w:p>
        </w:tc>
      </w:tr>
      <w:tr w:rsidR="00EA49AA" w:rsidRPr="00EA49AA" w:rsidTr="00EA49AA">
        <w:trPr>
          <w:trHeight w:val="585"/>
        </w:trPr>
        <w:tc>
          <w:tcPr>
            <w:tcW w:w="66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    2296099 用于其他社会公益事业的彩票公益金支出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92.00 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92</w:t>
            </w:r>
          </w:p>
        </w:tc>
      </w:tr>
      <w:tr w:rsidR="00EA49AA" w:rsidRPr="00EA49AA" w:rsidTr="00EA49AA">
        <w:trPr>
          <w:trHeight w:val="585"/>
        </w:trPr>
        <w:tc>
          <w:tcPr>
            <w:tcW w:w="66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EA49AA">
        <w:trPr>
          <w:trHeight w:val="585"/>
        </w:trPr>
        <w:tc>
          <w:tcPr>
            <w:tcW w:w="66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</w:t>
            </w:r>
          </w:p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755.69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755.69 </w:t>
            </w:r>
          </w:p>
        </w:tc>
      </w:tr>
    </w:tbl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p w:rsidR="00EA49AA" w:rsidRDefault="00EA49AA"/>
    <w:tbl>
      <w:tblPr>
        <w:tblW w:w="13163" w:type="dxa"/>
        <w:tblInd w:w="93" w:type="dxa"/>
        <w:tblLook w:val="04A0"/>
      </w:tblPr>
      <w:tblGrid>
        <w:gridCol w:w="6589"/>
        <w:gridCol w:w="6574"/>
      </w:tblGrid>
      <w:tr w:rsidR="00EA49AA" w:rsidRPr="00EA49AA" w:rsidTr="003C2498">
        <w:trPr>
          <w:trHeight w:val="444"/>
        </w:trPr>
        <w:tc>
          <w:tcPr>
            <w:tcW w:w="13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  <w:r w:rsidRPr="00EA49AA"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lastRenderedPageBreak/>
              <w:t>2017年“三公”经费预算财政拨款情况统计表</w:t>
            </w:r>
          </w:p>
        </w:tc>
      </w:tr>
      <w:tr w:rsidR="00EA49AA" w:rsidRPr="00EA49AA" w:rsidTr="003C2498">
        <w:trPr>
          <w:trHeight w:val="354"/>
        </w:trPr>
        <w:tc>
          <w:tcPr>
            <w:tcW w:w="6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单位：万元</w:t>
            </w:r>
          </w:p>
        </w:tc>
      </w:tr>
      <w:tr w:rsidR="00EA49AA" w:rsidRPr="00EA49AA" w:rsidTr="003C2498">
        <w:trPr>
          <w:trHeight w:val="545"/>
        </w:trPr>
        <w:tc>
          <w:tcPr>
            <w:tcW w:w="658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</w:t>
            </w:r>
          </w:p>
        </w:tc>
        <w:tc>
          <w:tcPr>
            <w:tcW w:w="657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8D8D8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本年预算数</w:t>
            </w:r>
          </w:p>
        </w:tc>
      </w:tr>
      <w:tr w:rsidR="00EA49AA" w:rsidRPr="00EA49AA" w:rsidTr="003C2498">
        <w:trPr>
          <w:trHeight w:val="545"/>
        </w:trPr>
        <w:tc>
          <w:tcPr>
            <w:tcW w:w="65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65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37.05</w:t>
            </w:r>
          </w:p>
        </w:tc>
      </w:tr>
      <w:tr w:rsidR="00EA49AA" w:rsidRPr="00EA49AA" w:rsidTr="003C2498">
        <w:trPr>
          <w:trHeight w:val="545"/>
        </w:trPr>
        <w:tc>
          <w:tcPr>
            <w:tcW w:w="65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1、因公出国（境）费用</w:t>
            </w:r>
          </w:p>
        </w:tc>
        <w:tc>
          <w:tcPr>
            <w:tcW w:w="6574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EA49AA" w:rsidRPr="00EA49AA" w:rsidTr="003C2498">
        <w:trPr>
          <w:trHeight w:val="545"/>
        </w:trPr>
        <w:tc>
          <w:tcPr>
            <w:tcW w:w="65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2、公务接待费</w:t>
            </w:r>
          </w:p>
        </w:tc>
        <w:tc>
          <w:tcPr>
            <w:tcW w:w="6574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11.55 </w:t>
            </w:r>
          </w:p>
        </w:tc>
      </w:tr>
      <w:tr w:rsidR="00EA49AA" w:rsidRPr="00EA49AA" w:rsidTr="003C2498">
        <w:trPr>
          <w:trHeight w:val="545"/>
        </w:trPr>
        <w:tc>
          <w:tcPr>
            <w:tcW w:w="65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3、公务用车费</w:t>
            </w:r>
          </w:p>
        </w:tc>
        <w:tc>
          <w:tcPr>
            <w:tcW w:w="6574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Cs w:val="21"/>
              </w:rPr>
              <w:t xml:space="preserve">25.50 </w:t>
            </w:r>
          </w:p>
        </w:tc>
      </w:tr>
      <w:tr w:rsidR="00EA49AA" w:rsidRPr="00EA49AA" w:rsidTr="003C2498">
        <w:trPr>
          <w:trHeight w:val="545"/>
        </w:trPr>
        <w:tc>
          <w:tcPr>
            <w:tcW w:w="65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其中： （1）公务用车运行维护费</w:t>
            </w:r>
          </w:p>
        </w:tc>
        <w:tc>
          <w:tcPr>
            <w:tcW w:w="65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25.50</w:t>
            </w:r>
          </w:p>
        </w:tc>
      </w:tr>
      <w:tr w:rsidR="00EA49AA" w:rsidRPr="00EA49AA" w:rsidTr="003C2498">
        <w:trPr>
          <w:trHeight w:val="545"/>
        </w:trPr>
        <w:tc>
          <w:tcPr>
            <w:tcW w:w="658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（2）公务用车购置</w:t>
            </w:r>
          </w:p>
        </w:tc>
        <w:tc>
          <w:tcPr>
            <w:tcW w:w="65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A49AA" w:rsidRPr="00EA49AA" w:rsidTr="003C2498">
        <w:trPr>
          <w:trHeight w:val="240"/>
        </w:trPr>
        <w:tc>
          <w:tcPr>
            <w:tcW w:w="6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49AA" w:rsidRPr="00EA49AA" w:rsidRDefault="00EA49AA" w:rsidP="00EA49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A49AA" w:rsidRPr="00EA49AA" w:rsidTr="003C2498">
        <w:trPr>
          <w:trHeight w:val="2444"/>
        </w:trPr>
        <w:tc>
          <w:tcPr>
            <w:tcW w:w="13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49AA" w:rsidRPr="00EA49AA" w:rsidRDefault="00EA49AA" w:rsidP="00EA49AA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A49A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注：按照党中央、国务院有关文件及部门预算管理有关规定，三公经费包括因公出国（境）费、公务用车购置及运行费和公务接待费。（1）因公出国（境）费。指单位工作人员公务出国（境）的住宿费、旅费、伙食补助费、杂费、培训费等支出。（2）公务用车购置及运行费，指单位公务用车购置费及租用费、燃料费、维修费、过路过桥费、保险费、安全奖励费用等支出。公务用车指用于履行公务的机动车辆，包括领导干部专车、一般公务用车和执法执勤用车。（3）公务接待费，指单位按规定开支的各类公务接待（含外宾接待）支出。</w:t>
            </w:r>
          </w:p>
        </w:tc>
      </w:tr>
    </w:tbl>
    <w:p w:rsidR="00EA49AA" w:rsidRPr="00EA49AA" w:rsidRDefault="00EA49AA"/>
    <w:sectPr w:rsidR="00EA49AA" w:rsidRPr="00EA49AA" w:rsidSect="00F35CAE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33BB" w:rsidRDefault="003F33BB" w:rsidP="00F35CAE">
      <w:r>
        <w:separator/>
      </w:r>
    </w:p>
  </w:endnote>
  <w:endnote w:type="continuationSeparator" w:id="1">
    <w:p w:rsidR="003F33BB" w:rsidRDefault="003F33BB" w:rsidP="00F35C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33BB" w:rsidRDefault="003F33BB" w:rsidP="00F35CAE">
      <w:r>
        <w:separator/>
      </w:r>
    </w:p>
  </w:footnote>
  <w:footnote w:type="continuationSeparator" w:id="1">
    <w:p w:rsidR="003F33BB" w:rsidRDefault="003F33BB" w:rsidP="00F35C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5CAE"/>
    <w:rsid w:val="003217F6"/>
    <w:rsid w:val="003C2498"/>
    <w:rsid w:val="003F33BB"/>
    <w:rsid w:val="0068472D"/>
    <w:rsid w:val="008A3C76"/>
    <w:rsid w:val="00EA49AA"/>
    <w:rsid w:val="00EE4E58"/>
    <w:rsid w:val="00F35C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E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5C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5C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5C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5C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78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8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6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4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3267</Words>
  <Characters>18624</Characters>
  <Application>Microsoft Office Word</Application>
  <DocSecurity>0</DocSecurity>
  <Lines>155</Lines>
  <Paragraphs>43</Paragraphs>
  <ScaleCrop>false</ScaleCrop>
  <Company>微软中国</Company>
  <LinksUpToDate>false</LinksUpToDate>
  <CharactersWithSpaces>21848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2017-03-20T01:30:00Z</dcterms:created>
  <dcterms:modified xsi:type="dcterms:W3CDTF">2017-03-24T07:16:00Z</dcterms:modified>
</cp:coreProperties>
</file>